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A2CF" w14:textId="77777777" w:rsidR="00867E70" w:rsidRPr="00867E70" w:rsidRDefault="00867E70" w:rsidP="00867E70">
      <w:pPr>
        <w:spacing w:after="0" w:line="259" w:lineRule="auto"/>
        <w:ind w:right="84"/>
        <w:jc w:val="center"/>
        <w:rPr>
          <w:rFonts w:ascii="Calibri" w:eastAsia="Calibri" w:hAnsi="Calibri" w:cs="Calibri"/>
          <w:b/>
          <w:sz w:val="24"/>
          <w:szCs w:val="24"/>
          <w:lang w:val="en-US"/>
        </w:rPr>
      </w:pPr>
      <w:bookmarkStart w:id="0" w:name="_GoBack"/>
      <w:bookmarkEnd w:id="0"/>
      <w:r w:rsidRPr="00867E70">
        <w:rPr>
          <w:rFonts w:ascii="Calibri" w:eastAsia="Calibri" w:hAnsi="Calibri" w:cs="Calibri"/>
          <w:b/>
          <w:sz w:val="24"/>
          <w:szCs w:val="24"/>
          <w:lang w:val="en-US"/>
        </w:rPr>
        <w:t>FORMULARUL DE APLICARE</w:t>
      </w:r>
    </w:p>
    <w:p w14:paraId="56C3B2E5" w14:textId="77777777" w:rsidR="00867E70" w:rsidRPr="00867E70" w:rsidRDefault="00867E70" w:rsidP="00867E70">
      <w:pPr>
        <w:spacing w:after="0" w:line="259" w:lineRule="auto"/>
        <w:ind w:right="84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2CB2D0E9" w14:textId="77777777" w:rsidR="00867E70" w:rsidRPr="00867E70" w:rsidRDefault="00867E70" w:rsidP="00867E70">
      <w:pPr>
        <w:numPr>
          <w:ilvl w:val="1"/>
          <w:numId w:val="2"/>
        </w:numPr>
        <w:spacing w:after="13" w:line="248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Informație despre </w:t>
      </w:r>
      <w:proofErr w:type="spellStart"/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>aplicantul</w:t>
      </w:r>
      <w:proofErr w:type="spellEnd"/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 lider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3212"/>
        <w:gridCol w:w="7380"/>
      </w:tblGrid>
      <w:tr w:rsidR="00867E70" w:rsidRPr="00867E70" w14:paraId="58D4AD8E" w14:textId="77777777" w:rsidTr="00283727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CB0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>APLICANTUL LIDER</w:t>
            </w:r>
          </w:p>
          <w:p w14:paraId="5D5BF82B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>(Localitatea)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699B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0A7C2CF0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310F0B4E" w14:textId="77777777" w:rsidTr="00283727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0D87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Primar: </w:t>
            </w:r>
          </w:p>
          <w:p w14:paraId="5FFAF84A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1FA7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31CBC173" w14:textId="77777777" w:rsidTr="00283727">
        <w:trPr>
          <w:trHeight w:val="954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8DAC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Date de contact: 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CD42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Telefon: </w:t>
            </w:r>
          </w:p>
          <w:p w14:paraId="52134BA5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GSM (telefon mobil):        </w:t>
            </w:r>
          </w:p>
          <w:p w14:paraId="4949DDB8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E-mail: </w:t>
            </w:r>
          </w:p>
        </w:tc>
      </w:tr>
    </w:tbl>
    <w:p w14:paraId="70C917F0" w14:textId="77777777" w:rsidR="00867E70" w:rsidRPr="00867E70" w:rsidRDefault="00867E70" w:rsidP="00867E70">
      <w:pPr>
        <w:spacing w:after="12" w:line="259" w:lineRule="auto"/>
        <w:ind w:left="358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i/>
          <w:sz w:val="24"/>
          <w:szCs w:val="24"/>
          <w:lang w:val="ro-MD"/>
        </w:rPr>
        <w:t xml:space="preserve"> </w:t>
      </w:r>
    </w:p>
    <w:p w14:paraId="6DA8571C" w14:textId="77777777" w:rsidR="00867E70" w:rsidRPr="00867E70" w:rsidRDefault="00867E70" w:rsidP="00867E70">
      <w:pPr>
        <w:numPr>
          <w:ilvl w:val="1"/>
          <w:numId w:val="2"/>
        </w:numPr>
        <w:spacing w:after="13" w:line="248" w:lineRule="auto"/>
        <w:ind w:right="72" w:hanging="360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Informație despre parteneri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3212"/>
        <w:gridCol w:w="7380"/>
      </w:tblGrid>
      <w:tr w:rsidR="00867E70" w:rsidRPr="00867E70" w14:paraId="32A88B85" w14:textId="77777777" w:rsidTr="00283727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B000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Partener 1: </w:t>
            </w:r>
          </w:p>
          <w:p w14:paraId="43C6E051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Diaspora </w:t>
            </w:r>
          </w:p>
          <w:p w14:paraId="3F98680E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>(asociația diasporei, asociația de băștinași)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B8C0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0D7B7A22" w14:textId="77777777" w:rsidTr="00283727">
        <w:trPr>
          <w:trHeight w:val="547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B21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Lider/președinte </w:t>
            </w:r>
          </w:p>
          <w:p w14:paraId="3E37F459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DF7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77734356" w14:textId="77777777" w:rsidTr="00283727">
        <w:trPr>
          <w:trHeight w:val="278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65C4" w14:textId="77777777" w:rsid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Localitate </w:t>
            </w:r>
          </w:p>
          <w:p w14:paraId="550914E9" w14:textId="3C2764F2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0F13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20E6FA27" w14:textId="77777777" w:rsidTr="00283727">
        <w:trPr>
          <w:trHeight w:val="81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289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Date de contact: 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D7F1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Telefon: </w:t>
            </w:r>
          </w:p>
          <w:p w14:paraId="3B460846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GSM (telefon mobil):        </w:t>
            </w:r>
          </w:p>
          <w:p w14:paraId="08B84976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E-mail: </w:t>
            </w:r>
          </w:p>
        </w:tc>
      </w:tr>
    </w:tbl>
    <w:p w14:paraId="58176C2E" w14:textId="77777777" w:rsidR="00867E70" w:rsidRPr="00867E70" w:rsidRDefault="00867E70" w:rsidP="00867E70">
      <w:pPr>
        <w:spacing w:after="0" w:line="259" w:lineRule="auto"/>
        <w:ind w:left="36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2733"/>
        <w:gridCol w:w="479"/>
        <w:gridCol w:w="7380"/>
      </w:tblGrid>
      <w:tr w:rsidR="00867E70" w:rsidRPr="00867E70" w14:paraId="6B21D218" w14:textId="77777777" w:rsidTr="00283727">
        <w:trPr>
          <w:trHeight w:val="8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DFB87" w14:textId="77777777" w:rsidR="00867E70" w:rsidRPr="00867E70" w:rsidRDefault="00867E70" w:rsidP="00867E70">
            <w:pPr>
              <w:spacing w:after="5" w:line="249" w:lineRule="auto"/>
              <w:ind w:left="142" w:hanging="34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Partener 2: </w:t>
            </w:r>
          </w:p>
          <w:p w14:paraId="68C72336" w14:textId="77777777" w:rsidR="00867E70" w:rsidRPr="00867E70" w:rsidRDefault="00867E70" w:rsidP="00867E70">
            <w:pPr>
              <w:spacing w:after="5" w:line="249" w:lineRule="auto"/>
              <w:ind w:left="142" w:hanging="34"/>
              <w:jc w:val="both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  <w:p w14:paraId="3A9EBF29" w14:textId="77777777" w:rsidR="00867E70" w:rsidRPr="00867E70" w:rsidRDefault="00867E70" w:rsidP="00867E70">
            <w:pPr>
              <w:spacing w:after="5" w:line="249" w:lineRule="auto"/>
              <w:ind w:left="142" w:hanging="34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Parteneri de dezvoltare/donatori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85AF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  <w:p w14:paraId="7C67869B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B53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6388F53D" w14:textId="77777777" w:rsidTr="00283727">
        <w:trPr>
          <w:trHeight w:val="547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5E5D9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Lider/președinte </w:t>
            </w:r>
          </w:p>
          <w:p w14:paraId="2ACF6484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FD5A5" w14:textId="77777777" w:rsidR="00867E70" w:rsidRPr="00867E70" w:rsidRDefault="00867E70" w:rsidP="00867E7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5E7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6FA8CE2D" w14:textId="77777777" w:rsidTr="00283727">
        <w:trPr>
          <w:trHeight w:val="278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51974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Localitate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E2705" w14:textId="77777777" w:rsidR="00867E70" w:rsidRPr="00867E70" w:rsidRDefault="00867E70" w:rsidP="00867E7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C747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  <w:tr w:rsidR="00867E70" w:rsidRPr="00867E70" w14:paraId="1E7BCB80" w14:textId="77777777" w:rsidTr="00283727">
        <w:trPr>
          <w:trHeight w:val="81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A76F4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Date de contact:  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249FA" w14:textId="77777777" w:rsidR="00867E70" w:rsidRPr="00867E70" w:rsidRDefault="00867E70" w:rsidP="00867E7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E5C5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Telefon: </w:t>
            </w:r>
          </w:p>
          <w:p w14:paraId="31978A43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GSM (telefon mobil):        </w:t>
            </w:r>
          </w:p>
          <w:p w14:paraId="1DA0020F" w14:textId="77777777" w:rsidR="00867E70" w:rsidRPr="00867E70" w:rsidRDefault="00867E70" w:rsidP="00867E70">
            <w:pPr>
              <w:spacing w:after="5" w:line="259" w:lineRule="auto"/>
              <w:ind w:left="108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E-mail: </w:t>
            </w:r>
          </w:p>
        </w:tc>
      </w:tr>
    </w:tbl>
    <w:p w14:paraId="0E3A9D02" w14:textId="77777777" w:rsidR="00867E70" w:rsidRPr="00867E70" w:rsidRDefault="00867E70" w:rsidP="00867E70">
      <w:pPr>
        <w:spacing w:after="11" w:line="259" w:lineRule="auto"/>
        <w:ind w:left="36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79A60F58" w14:textId="77777777" w:rsidR="00867E70" w:rsidRPr="00867E70" w:rsidRDefault="00867E70" w:rsidP="00867E70">
      <w:pPr>
        <w:numPr>
          <w:ilvl w:val="1"/>
          <w:numId w:val="2"/>
        </w:numPr>
        <w:spacing w:after="13" w:line="248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Titlul proiectului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01E9BA52" w14:textId="77777777" w:rsidTr="00283727">
        <w:trPr>
          <w:trHeight w:val="66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6F4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225715B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7E9D9A47" w14:textId="77777777" w:rsidR="00867E70" w:rsidRPr="00867E70" w:rsidRDefault="00867E70" w:rsidP="00867E70">
      <w:pPr>
        <w:spacing w:after="11" w:line="259" w:lineRule="auto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7F34825D" w14:textId="77777777" w:rsidR="00867E70" w:rsidRPr="00867E70" w:rsidRDefault="00867E70" w:rsidP="00867E70">
      <w:pPr>
        <w:numPr>
          <w:ilvl w:val="1"/>
          <w:numId w:val="2"/>
        </w:numPr>
        <w:spacing w:after="13" w:line="248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Perioada de implementare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5AEA28C2" w14:textId="77777777" w:rsidTr="00283727">
        <w:trPr>
          <w:trHeight w:val="665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233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147EAE1C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642A8A58" w14:textId="77777777" w:rsidR="00867E70" w:rsidRPr="00867E70" w:rsidRDefault="00867E70" w:rsidP="00867E70">
      <w:pPr>
        <w:spacing w:after="11" w:line="259" w:lineRule="auto"/>
        <w:ind w:left="72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4F0A3313" w14:textId="77777777" w:rsidR="00867E70" w:rsidRPr="00867E70" w:rsidRDefault="00867E70" w:rsidP="00867E70">
      <w:pPr>
        <w:numPr>
          <w:ilvl w:val="1"/>
          <w:numId w:val="2"/>
        </w:numPr>
        <w:spacing w:after="13" w:line="248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Scopul și obiectivele proiectului </w:t>
      </w:r>
    </w:p>
    <w:tbl>
      <w:tblPr>
        <w:tblW w:w="1050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02"/>
      </w:tblGrid>
      <w:tr w:rsidR="00867E70" w:rsidRPr="00867E70" w14:paraId="00D14E72" w14:textId="77777777" w:rsidTr="00283727">
        <w:trPr>
          <w:trHeight w:val="816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953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4663E191" w14:textId="35271BEE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</w:tc>
      </w:tr>
    </w:tbl>
    <w:p w14:paraId="78BB2BED" w14:textId="77777777" w:rsidR="00867E70" w:rsidRPr="00867E70" w:rsidRDefault="00867E70" w:rsidP="00867E70">
      <w:pPr>
        <w:spacing w:after="5" w:line="249" w:lineRule="auto"/>
        <w:ind w:left="720" w:right="72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</w:p>
    <w:p w14:paraId="3F910C00" w14:textId="77777777" w:rsidR="00867E70" w:rsidRPr="00867E70" w:rsidRDefault="00867E70" w:rsidP="00867E70">
      <w:pPr>
        <w:numPr>
          <w:ilvl w:val="1"/>
          <w:numId w:val="2"/>
        </w:numPr>
        <w:spacing w:after="5" w:line="249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>Problema abordată în proiect prin prisma necesităților populației locale și a diasporei</w:t>
      </w:r>
    </w:p>
    <w:p w14:paraId="3A862668" w14:textId="77777777" w:rsidR="00867E70" w:rsidRPr="00867E70" w:rsidRDefault="00867E70" w:rsidP="00867E70">
      <w:pPr>
        <w:spacing w:after="5" w:line="249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(text descriere și 5 fotografii ilustrative) </w:t>
      </w:r>
    </w:p>
    <w:tbl>
      <w:tblPr>
        <w:tblW w:w="1050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02"/>
      </w:tblGrid>
      <w:tr w:rsidR="00867E70" w:rsidRPr="00867E70" w14:paraId="32669689" w14:textId="77777777" w:rsidTr="00283727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56B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00B45836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60827636" w14:textId="4EFF9AAD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07FDE5D3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24A9D92B" w14:textId="77777777" w:rsidR="00867E70" w:rsidRPr="00867E70" w:rsidRDefault="00867E70" w:rsidP="00867E70">
      <w:pPr>
        <w:spacing w:after="12" w:line="259" w:lineRule="auto"/>
        <w:ind w:left="36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22FD0078" w14:textId="77777777" w:rsidR="00867E70" w:rsidRPr="00867E70" w:rsidRDefault="00867E70" w:rsidP="00867E70">
      <w:pPr>
        <w:numPr>
          <w:ilvl w:val="1"/>
          <w:numId w:val="2"/>
        </w:numPr>
        <w:spacing w:after="5" w:line="249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Modalitatea de consultare și </w:t>
      </w:r>
      <w:proofErr w:type="spellStart"/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>prioritizare</w:t>
      </w:r>
      <w:proofErr w:type="spellEnd"/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 a acestei probleme cu populația locală și cu diaspora</w:t>
      </w:r>
    </w:p>
    <w:p w14:paraId="5F07B7C2" w14:textId="77777777" w:rsidR="00867E70" w:rsidRPr="00867E70" w:rsidRDefault="00867E70" w:rsidP="00867E70">
      <w:pPr>
        <w:spacing w:after="5" w:line="249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>(nr. de localnici și băștinași consultați, liste)</w:t>
      </w:r>
    </w:p>
    <w:tbl>
      <w:tblPr>
        <w:tblW w:w="1050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02"/>
      </w:tblGrid>
      <w:tr w:rsidR="00867E70" w:rsidRPr="00867E70" w14:paraId="4392D2EC" w14:textId="77777777" w:rsidTr="00867E70">
        <w:trPr>
          <w:trHeight w:val="1430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8836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0F734754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692C1132" w14:textId="0C3F576C" w:rsidR="00867E70" w:rsidRPr="00867E70" w:rsidRDefault="00867E70" w:rsidP="00867E70">
            <w:pPr>
              <w:spacing w:after="5" w:line="259" w:lineRule="auto"/>
              <w:ind w:right="-929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  <w:p w14:paraId="5A9C91D1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72B272F6" w14:textId="77777777" w:rsidR="00867E70" w:rsidRPr="00867E70" w:rsidRDefault="00867E70" w:rsidP="00867E70">
      <w:pPr>
        <w:spacing w:after="12" w:line="259" w:lineRule="auto"/>
        <w:ind w:left="72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42F12F4B" w14:textId="77777777" w:rsidR="00867E70" w:rsidRPr="00867E70" w:rsidRDefault="00867E70" w:rsidP="00867E70">
      <w:pPr>
        <w:numPr>
          <w:ilvl w:val="1"/>
          <w:numId w:val="2"/>
        </w:numPr>
        <w:spacing w:after="5" w:line="249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Măsura în care proiectul va contribui la soluționarea problemei abordate </w:t>
      </w:r>
    </w:p>
    <w:tbl>
      <w:tblPr>
        <w:tblW w:w="1050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02"/>
      </w:tblGrid>
      <w:tr w:rsidR="00867E70" w:rsidRPr="00867E70" w14:paraId="4886B65E" w14:textId="77777777" w:rsidTr="00283727">
        <w:trPr>
          <w:trHeight w:val="1354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7B0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5EF63CE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BD499A6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6617378A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23BA98DA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730EFF73" w14:textId="77777777" w:rsidR="00867E70" w:rsidRPr="00867E70" w:rsidRDefault="00867E70" w:rsidP="00867E70">
      <w:pPr>
        <w:spacing w:after="12" w:line="259" w:lineRule="auto"/>
        <w:ind w:left="72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216ACDAC" w14:textId="77777777" w:rsidR="00867E70" w:rsidRPr="00867E70" w:rsidRDefault="00867E70" w:rsidP="00867E70">
      <w:pPr>
        <w:numPr>
          <w:ilvl w:val="1"/>
          <w:numId w:val="2"/>
        </w:numPr>
        <w:spacing w:after="5" w:line="249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Activitățile specifice prevăzute pentru implementarea proiectului  </w:t>
      </w:r>
    </w:p>
    <w:p w14:paraId="196112BB" w14:textId="77777777" w:rsidR="00867E70" w:rsidRPr="00867E70" w:rsidRDefault="00867E70" w:rsidP="00867E70">
      <w:pPr>
        <w:pBdr>
          <w:top w:val="nil"/>
          <w:left w:val="nil"/>
          <w:bottom w:val="nil"/>
          <w:right w:val="nil"/>
          <w:between w:val="nil"/>
        </w:pBdr>
        <w:spacing w:after="5" w:line="249" w:lineRule="auto"/>
        <w:ind w:left="229" w:right="72"/>
        <w:jc w:val="both"/>
        <w:rPr>
          <w:rFonts w:ascii="Calibri" w:eastAsia="Calibri" w:hAnsi="Calibri" w:cs="Calibri"/>
          <w:color w:val="000000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color w:val="000000"/>
          <w:sz w:val="24"/>
          <w:szCs w:val="24"/>
          <w:lang w:val="ro-MD"/>
        </w:rPr>
        <w:t xml:space="preserve">(Descrieți inclusiv și activitățile de comunicare cu diaspora la toate etapele de implementare a proiectului. Ședințele Asociației de băștinași </w:t>
      </w:r>
      <w:proofErr w:type="spellStart"/>
      <w:r w:rsidRPr="00867E70">
        <w:rPr>
          <w:rFonts w:ascii="Calibri" w:eastAsia="Calibri" w:hAnsi="Calibri" w:cs="Calibri"/>
          <w:color w:val="000000"/>
          <w:sz w:val="24"/>
          <w:szCs w:val="24"/>
          <w:lang w:val="ro-MD"/>
        </w:rPr>
        <w:t>AdB</w:t>
      </w:r>
      <w:proofErr w:type="spellEnd"/>
      <w:r w:rsidRPr="00867E70">
        <w:rPr>
          <w:rFonts w:ascii="Calibri" w:eastAsia="Calibri" w:hAnsi="Calibri" w:cs="Calibri"/>
          <w:color w:val="000000"/>
          <w:sz w:val="24"/>
          <w:szCs w:val="24"/>
          <w:lang w:val="ro-MD"/>
        </w:rPr>
        <w:t>, campania de colectare de fonduri, Zilele Diasporei; cum se planifică prezentarea rezultatelor proiectului; transparența resurselor financiare pentru comunitatea locală și diaspora)</w:t>
      </w:r>
    </w:p>
    <w:p w14:paraId="3C186235" w14:textId="77777777" w:rsidR="00867E70" w:rsidRPr="00867E70" w:rsidRDefault="00867E70" w:rsidP="00867E70">
      <w:pPr>
        <w:spacing w:after="5" w:line="249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3E6057FD" w14:textId="77777777" w:rsidTr="00867E70">
        <w:trPr>
          <w:trHeight w:val="131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0061" w14:textId="4B98B499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11C5B15" w14:textId="77777777" w:rsidR="00867E70" w:rsidRPr="00867E70" w:rsidRDefault="00867E70" w:rsidP="00867E70">
      <w:pPr>
        <w:spacing w:after="0" w:line="259" w:lineRule="auto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07DEE3C3" w14:textId="77777777" w:rsidR="00867E70" w:rsidRPr="00867E70" w:rsidRDefault="00867E70" w:rsidP="00867E70">
      <w:pPr>
        <w:numPr>
          <w:ilvl w:val="1"/>
          <w:numId w:val="2"/>
        </w:numPr>
        <w:spacing w:after="5" w:line="249" w:lineRule="auto"/>
        <w:ind w:right="72" w:hanging="360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Rezultatele concrete în urma implementării proiectului </w:t>
      </w:r>
    </w:p>
    <w:p w14:paraId="0CD46CFC" w14:textId="77777777" w:rsidR="00867E70" w:rsidRPr="00867E70" w:rsidRDefault="00867E70" w:rsidP="00867E70">
      <w:pPr>
        <w:spacing w:after="5" w:line="249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>(atât rezultate cantitative cât și rezultate calitative)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1612C8F9" w14:textId="77777777" w:rsidTr="00283727">
        <w:trPr>
          <w:trHeight w:val="1354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BB6A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75D3B05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5521DE57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4483F9CB" w14:textId="06BBD2AB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24CA15BE" w14:textId="32A213B1" w:rsid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0EDA2A98" w14:textId="62A0D305" w:rsid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4ECC63CC" w14:textId="121D620D" w:rsid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0C475781" w14:textId="27F4ADFB" w:rsid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70C33FE9" w14:textId="0D77C3A9" w:rsid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4699E12B" w14:textId="185FFFFF" w:rsid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35EC9727" w14:textId="77777777" w:rsidR="00867E70" w:rsidRP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</w:p>
    <w:p w14:paraId="570335A7" w14:textId="77777777" w:rsidR="00867E70" w:rsidRPr="00867E70" w:rsidRDefault="00867E70" w:rsidP="00867E7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5" w:line="249" w:lineRule="auto"/>
        <w:ind w:left="360" w:right="72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color w:val="000000"/>
          <w:sz w:val="24"/>
          <w:szCs w:val="24"/>
          <w:lang w:val="ro-MD"/>
        </w:rPr>
        <w:lastRenderedPageBreak/>
        <w:t xml:space="preserve">Beneficiarii proiectului, numărul estimativ de beneficiari direcți, indirecți  </w:t>
      </w:r>
    </w:p>
    <w:p w14:paraId="312E3776" w14:textId="77777777" w:rsidR="00867E70" w:rsidRPr="00867E70" w:rsidRDefault="00867E70" w:rsidP="00867E70">
      <w:pPr>
        <w:spacing w:after="5" w:line="249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(numărul de locuitor, </w:t>
      </w:r>
      <w:proofErr w:type="spellStart"/>
      <w:r w:rsidRPr="00867E70">
        <w:rPr>
          <w:rFonts w:ascii="Calibri" w:eastAsia="Calibri" w:hAnsi="Calibri" w:cs="Calibri"/>
          <w:sz w:val="24"/>
          <w:szCs w:val="24"/>
          <w:lang w:val="ro-MD"/>
        </w:rPr>
        <w:t>migranți</w:t>
      </w:r>
      <w:proofErr w:type="spellEnd"/>
      <w:r w:rsidRPr="00867E70">
        <w:rPr>
          <w:rFonts w:ascii="Calibri" w:eastAsia="Calibri" w:hAnsi="Calibri" w:cs="Calibri"/>
          <w:sz w:val="24"/>
          <w:szCs w:val="24"/>
          <w:lang w:val="ro-MD"/>
        </w:rPr>
        <w:t>, femei, bărbați, copii implicați estimativ și rolul acestora; suport tehnic, financiar, transfer de cunoștințe)</w:t>
      </w:r>
    </w:p>
    <w:p w14:paraId="55128401" w14:textId="77777777" w:rsidR="00867E70" w:rsidRPr="00867E70" w:rsidRDefault="00867E70" w:rsidP="00867E70">
      <w:pPr>
        <w:spacing w:after="5" w:line="249" w:lineRule="auto"/>
        <w:ind w:left="229" w:right="72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1B00F5B1" w14:textId="77777777" w:rsidTr="00867E70">
        <w:trPr>
          <w:trHeight w:val="1097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07E9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52BF3E8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6B1305F1" w14:textId="08320131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  <w:p w14:paraId="53D7DB32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0EDE49B1" w14:textId="77777777" w:rsidR="00867E70" w:rsidRP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00BDBC3C" w14:textId="77777777" w:rsidR="00867E70" w:rsidRPr="00867E70" w:rsidRDefault="00867E70" w:rsidP="00867E70">
      <w:pPr>
        <w:spacing w:after="5" w:line="249" w:lineRule="auto"/>
        <w:ind w:left="1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        </w:t>
      </w:r>
      <w:r w:rsidRPr="00867E70">
        <w:rPr>
          <w:rFonts w:ascii="Calibri" w:eastAsia="Calibri" w:hAnsi="Calibri" w:cs="Calibri"/>
          <w:sz w:val="24"/>
          <w:szCs w:val="24"/>
          <w:lang w:val="ro-MD"/>
        </w:rPr>
        <w:t>13.</w:t>
      </w: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 Managementul proiectului </w:t>
      </w: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(cine și cum va implementa proiectul)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190552AC" w14:textId="77777777" w:rsidTr="00283727">
        <w:trPr>
          <w:trHeight w:val="1402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EE5E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14C731D7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8CFD218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17BBC1C5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</w:tc>
      </w:tr>
    </w:tbl>
    <w:p w14:paraId="7C415B7C" w14:textId="77777777" w:rsidR="00867E70" w:rsidRP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725F9D6E" w14:textId="77777777" w:rsidR="00867E70" w:rsidRPr="00867E70" w:rsidRDefault="00867E70" w:rsidP="00867E70">
      <w:pPr>
        <w:spacing w:after="13" w:line="248" w:lineRule="auto"/>
        <w:ind w:left="229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   14.</w:t>
      </w: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Cadrul participativ de monitorizare și evaluare </w:t>
      </w:r>
      <w:r w:rsidRPr="00867E70">
        <w:rPr>
          <w:rFonts w:ascii="Calibri" w:eastAsia="Calibri" w:hAnsi="Calibri" w:cs="Calibri"/>
          <w:sz w:val="24"/>
          <w:szCs w:val="24"/>
          <w:lang w:val="ro-MD"/>
        </w:rPr>
        <w:t>(cum va fi asigurată participarea comunității</w:t>
      </w:r>
    </w:p>
    <w:p w14:paraId="592768B0" w14:textId="77777777" w:rsidR="00867E70" w:rsidRPr="00867E70" w:rsidRDefault="00867E70" w:rsidP="00867E70">
      <w:pPr>
        <w:spacing w:after="13" w:line="248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în monitorizarea implementării și în evaluarea rezultatelor proiectului)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27929B74" w14:textId="77777777" w:rsidTr="00283727">
        <w:trPr>
          <w:trHeight w:val="130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F26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7EFFCE44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6990243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28217BAE" w14:textId="633C2EFE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3E62716E" w14:textId="77777777" w:rsidR="00867E70" w:rsidRPr="00867E70" w:rsidRDefault="00867E70" w:rsidP="00867E70">
      <w:pPr>
        <w:spacing w:after="12" w:line="259" w:lineRule="auto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61A65CF4" w14:textId="77777777" w:rsidR="00867E70" w:rsidRPr="00867E70" w:rsidRDefault="00867E70" w:rsidP="00867E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" w:line="249" w:lineRule="auto"/>
        <w:ind w:right="72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color w:val="000000"/>
          <w:sz w:val="24"/>
          <w:szCs w:val="24"/>
          <w:lang w:val="ro-MD"/>
        </w:rPr>
        <w:t xml:space="preserve">Participarea </w:t>
      </w:r>
      <w:proofErr w:type="spellStart"/>
      <w:r w:rsidRPr="00867E70">
        <w:rPr>
          <w:rFonts w:ascii="Calibri" w:eastAsia="Calibri" w:hAnsi="Calibri" w:cs="Calibri"/>
          <w:b/>
          <w:color w:val="000000"/>
          <w:sz w:val="24"/>
          <w:szCs w:val="24"/>
          <w:lang w:val="ro-MD"/>
        </w:rPr>
        <w:t>migranților</w:t>
      </w:r>
      <w:proofErr w:type="spellEnd"/>
      <w:r w:rsidRPr="00867E70">
        <w:rPr>
          <w:rFonts w:ascii="Calibri" w:eastAsia="Calibri" w:hAnsi="Calibri" w:cs="Calibri"/>
          <w:b/>
          <w:color w:val="000000"/>
          <w:sz w:val="24"/>
          <w:szCs w:val="24"/>
          <w:lang w:val="ro-MD"/>
        </w:rPr>
        <w:t xml:space="preserve"> și rolul Asociației de băștinași din localitate, dacă există </w:t>
      </w:r>
    </w:p>
    <w:p w14:paraId="4648EE3B" w14:textId="77777777" w:rsidR="00867E70" w:rsidRPr="00867E70" w:rsidRDefault="00867E70" w:rsidP="00867E70">
      <w:pPr>
        <w:spacing w:after="5" w:line="249" w:lineRule="auto"/>
        <w:ind w:left="1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   (cum va fi asigurată participarea </w:t>
      </w:r>
      <w:proofErr w:type="spellStart"/>
      <w:r w:rsidRPr="00867E70">
        <w:rPr>
          <w:rFonts w:ascii="Calibri" w:eastAsia="Calibri" w:hAnsi="Calibri" w:cs="Calibri"/>
          <w:sz w:val="24"/>
          <w:szCs w:val="24"/>
          <w:lang w:val="ro-MD"/>
        </w:rPr>
        <w:t>migranților</w:t>
      </w:r>
      <w:proofErr w:type="spellEnd"/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în implementarea și cofinanțarea proiectului; rolul </w:t>
      </w:r>
      <w:proofErr w:type="spellStart"/>
      <w:r w:rsidRPr="00867E70">
        <w:rPr>
          <w:rFonts w:ascii="Calibri" w:eastAsia="Calibri" w:hAnsi="Calibri" w:cs="Calibri"/>
          <w:sz w:val="24"/>
          <w:szCs w:val="24"/>
          <w:lang w:val="ro-MD"/>
        </w:rPr>
        <w:t>AdB</w:t>
      </w:r>
      <w:proofErr w:type="spellEnd"/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) </w:t>
      </w:r>
    </w:p>
    <w:tbl>
      <w:tblPr>
        <w:tblW w:w="1059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92"/>
      </w:tblGrid>
      <w:tr w:rsidR="00867E70" w:rsidRPr="00867E70" w14:paraId="721485FF" w14:textId="77777777" w:rsidTr="00283727">
        <w:trPr>
          <w:trHeight w:val="1393"/>
        </w:trPr>
        <w:tc>
          <w:tcPr>
            <w:tcW w:w="10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355B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4553E1CA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E09D46E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  <w:p w14:paraId="1A2755D5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8657BA1" w14:textId="77777777" w:rsidR="00867E70" w:rsidRPr="00867E70" w:rsidRDefault="00867E70" w:rsidP="00867E70">
      <w:pPr>
        <w:spacing w:after="13" w:line="248" w:lineRule="auto"/>
        <w:ind w:left="720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</w:p>
    <w:p w14:paraId="084489DC" w14:textId="77777777" w:rsidR="00867E70" w:rsidRPr="00867E70" w:rsidRDefault="00867E70" w:rsidP="00867E70">
      <w:pPr>
        <w:numPr>
          <w:ilvl w:val="0"/>
          <w:numId w:val="1"/>
        </w:numPr>
        <w:spacing w:after="13" w:line="248" w:lineRule="auto"/>
        <w:ind w:right="72"/>
        <w:jc w:val="both"/>
        <w:rPr>
          <w:rFonts w:ascii="Calibri" w:eastAsia="Calibri" w:hAnsi="Calibri" w:cs="Calibri"/>
          <w:b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Sustenabilitatea proiectului </w:t>
      </w:r>
    </w:p>
    <w:p w14:paraId="48698381" w14:textId="77777777" w:rsidR="00867E70" w:rsidRPr="00867E70" w:rsidRDefault="00867E70" w:rsidP="00867E70">
      <w:pPr>
        <w:spacing w:after="13" w:line="248" w:lineRule="auto"/>
        <w:ind w:left="229"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>(cum vor fi gestionate rezultatele proiectului după finalizarea finanțării)</w:t>
      </w:r>
    </w:p>
    <w:p w14:paraId="12E6C9C0" w14:textId="77777777" w:rsidR="00867E70" w:rsidRPr="00867E70" w:rsidRDefault="00867E70" w:rsidP="00867E70">
      <w:pPr>
        <w:spacing w:after="0" w:line="259" w:lineRule="auto"/>
        <w:ind w:left="36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tbl>
      <w:tblPr>
        <w:tblW w:w="10502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10502"/>
      </w:tblGrid>
      <w:tr w:rsidR="00867E70" w:rsidRPr="00867E70" w14:paraId="21E31F2B" w14:textId="77777777" w:rsidTr="00867E70">
        <w:trPr>
          <w:trHeight w:val="1457"/>
        </w:trPr>
        <w:tc>
          <w:tcPr>
            <w:tcW w:w="10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9514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5522014C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01B4998" w14:textId="2D38EA51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212F6B05" w14:textId="77777777" w:rsidR="00867E70" w:rsidRPr="00867E70" w:rsidRDefault="00867E70" w:rsidP="00867E70">
      <w:pPr>
        <w:spacing w:after="12" w:line="259" w:lineRule="auto"/>
        <w:ind w:left="360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332973B6" w14:textId="77777777" w:rsidR="00867E70" w:rsidRPr="00867E70" w:rsidRDefault="00867E70" w:rsidP="00867E70">
      <w:pPr>
        <w:numPr>
          <w:ilvl w:val="0"/>
          <w:numId w:val="1"/>
        </w:numPr>
        <w:spacing w:after="13" w:line="248" w:lineRule="auto"/>
        <w:ind w:right="72"/>
        <w:jc w:val="both"/>
        <w:rPr>
          <w:rFonts w:ascii="Calibri" w:eastAsia="Calibri" w:hAnsi="Calibri" w:cs="Calibri"/>
          <w:sz w:val="24"/>
          <w:szCs w:val="24"/>
          <w:lang w:val="ro-MD"/>
        </w:rPr>
      </w:pPr>
      <w:r w:rsidRPr="00867E70">
        <w:rPr>
          <w:rFonts w:ascii="Calibri" w:eastAsia="Calibri" w:hAnsi="Calibri" w:cs="Calibri"/>
          <w:b/>
          <w:sz w:val="24"/>
          <w:szCs w:val="24"/>
          <w:lang w:val="ro-MD"/>
        </w:rPr>
        <w:t xml:space="preserve">Asigurarea transparenței </w:t>
      </w: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(acțiunile pentru informarea populației și a partenerilor) </w:t>
      </w:r>
    </w:p>
    <w:tbl>
      <w:tblPr>
        <w:tblW w:w="1061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610"/>
      </w:tblGrid>
      <w:tr w:rsidR="00867E70" w:rsidRPr="00867E70" w14:paraId="0D639A3E" w14:textId="77777777" w:rsidTr="00867E70">
        <w:trPr>
          <w:trHeight w:val="1502"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DF3D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7EA903FE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350B2980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  <w:p w14:paraId="0843E1A7" w14:textId="6A411D55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</w:p>
          <w:p w14:paraId="2F348874" w14:textId="77777777" w:rsidR="00867E70" w:rsidRPr="00867E70" w:rsidRDefault="00867E70" w:rsidP="00867E70">
            <w:pPr>
              <w:spacing w:after="5" w:line="259" w:lineRule="auto"/>
              <w:rPr>
                <w:rFonts w:ascii="Calibri" w:eastAsia="Calibri" w:hAnsi="Calibri" w:cs="Calibri"/>
                <w:sz w:val="24"/>
                <w:szCs w:val="24"/>
                <w:lang w:val="ro-MD"/>
              </w:rPr>
            </w:pPr>
            <w:r w:rsidRPr="00867E70">
              <w:rPr>
                <w:rFonts w:ascii="Calibri" w:eastAsia="Calibri" w:hAnsi="Calibri" w:cs="Calibri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7426FB8F" w14:textId="04E0782F" w:rsidR="00867E70" w:rsidRPr="00867E70" w:rsidRDefault="00867E70" w:rsidP="00867E70">
      <w:pPr>
        <w:spacing w:after="12" w:line="259" w:lineRule="auto"/>
        <w:rPr>
          <w:rFonts w:ascii="Calibri" w:eastAsia="Calibri" w:hAnsi="Calibri" w:cs="Calibri"/>
          <w:sz w:val="22"/>
          <w:lang w:val="ro-MD"/>
        </w:rPr>
      </w:pPr>
      <w:r w:rsidRPr="00867E70">
        <w:rPr>
          <w:rFonts w:ascii="Calibri" w:eastAsia="Calibri" w:hAnsi="Calibri" w:cs="Calibri"/>
          <w:sz w:val="24"/>
          <w:szCs w:val="24"/>
          <w:lang w:val="ro-MD"/>
        </w:rPr>
        <w:t xml:space="preserve"> </w:t>
      </w:r>
    </w:p>
    <w:p w14:paraId="168D986F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511D9AFD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77CFAC61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75150896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42F74C5E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24397EF4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4CC81116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3244468B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00531C44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0F70010C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56E4E082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2585B772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15DB62C3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1C689E38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748A99D7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043CC299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2A0213DE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2CC0EC8A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003F2927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121A676E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19FEAB86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5A06FD3D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592DFD15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5452FE92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0EFD0F1E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1D39B0D7" w14:textId="77777777" w:rsidR="00867E70" w:rsidRPr="00867E70" w:rsidRDefault="00867E70" w:rsidP="00867E70">
      <w:pPr>
        <w:spacing w:after="13" w:line="248" w:lineRule="auto"/>
        <w:ind w:right="74"/>
        <w:jc w:val="both"/>
        <w:rPr>
          <w:rFonts w:ascii="Calibri" w:eastAsia="Calibri" w:hAnsi="Calibri" w:cs="Calibri"/>
          <w:sz w:val="22"/>
          <w:lang w:val="it-IT"/>
        </w:rPr>
      </w:pPr>
    </w:p>
    <w:p w14:paraId="2F1FA500" w14:textId="77777777" w:rsidR="00F12C76" w:rsidRDefault="00F12C76" w:rsidP="006C0B77">
      <w:pPr>
        <w:spacing w:after="0"/>
        <w:ind w:firstLine="709"/>
        <w:jc w:val="both"/>
      </w:pPr>
    </w:p>
    <w:sectPr w:rsidR="00F12C76" w:rsidSect="00867E70">
      <w:pgSz w:w="11906" w:h="16838" w:code="9"/>
      <w:pgMar w:top="81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60DA"/>
    <w:multiLevelType w:val="multilevel"/>
    <w:tmpl w:val="9D5A14EA"/>
    <w:lvl w:ilvl="0">
      <w:start w:val="1"/>
      <w:numFmt w:val="decimal"/>
      <w:lvlText w:val="%1)"/>
      <w:lvlJc w:val="left"/>
      <w:pPr>
        <w:ind w:left="229" w:hanging="229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7B2CCE"/>
    <w:multiLevelType w:val="multilevel"/>
    <w:tmpl w:val="50B23D30"/>
    <w:lvl w:ilvl="0">
      <w:start w:val="15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num w:numId="1" w16cid:durableId="1228997092">
    <w:abstractNumId w:val="1"/>
  </w:num>
  <w:num w:numId="2" w16cid:durableId="94339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86"/>
    <w:rsid w:val="00084D86"/>
    <w:rsid w:val="006C0B77"/>
    <w:rsid w:val="008242FF"/>
    <w:rsid w:val="00867E70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703C"/>
  <w15:chartTrackingRefBased/>
  <w15:docId w15:val="{B258B0BC-A9A6-4AAB-811F-F6C90088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Cucos</dc:creator>
  <cp:keywords/>
  <dc:description/>
  <cp:lastModifiedBy>Diana Cucos</cp:lastModifiedBy>
  <cp:revision>2</cp:revision>
  <dcterms:created xsi:type="dcterms:W3CDTF">2024-01-24T10:42:00Z</dcterms:created>
  <dcterms:modified xsi:type="dcterms:W3CDTF">2024-01-24T10:45:00Z</dcterms:modified>
</cp:coreProperties>
</file>